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5B2785E" w:rsidR="00D33C26" w:rsidRDefault="0095180F">
      <w:pPr>
        <w:jc w:val="both"/>
        <w:rPr>
          <w:b/>
          <w:sz w:val="24"/>
          <w:szCs w:val="24"/>
        </w:rPr>
      </w:pPr>
      <w:r>
        <w:rPr>
          <w:b/>
          <w:sz w:val="24"/>
          <w:szCs w:val="24"/>
        </w:rPr>
        <w:t xml:space="preserve">Izjava za javnost </w:t>
      </w:r>
      <w:r w:rsidR="006D3026">
        <w:rPr>
          <w:b/>
          <w:sz w:val="24"/>
          <w:szCs w:val="24"/>
        </w:rPr>
        <w:t>z</w:t>
      </w:r>
      <w:r>
        <w:rPr>
          <w:b/>
          <w:sz w:val="24"/>
          <w:szCs w:val="24"/>
        </w:rPr>
        <w:t>dravnikov</w:t>
      </w:r>
      <w:r w:rsidR="007D7DA4">
        <w:rPr>
          <w:b/>
          <w:sz w:val="24"/>
          <w:szCs w:val="24"/>
        </w:rPr>
        <w:t>, zobozdravnikov in  vodij</w:t>
      </w:r>
      <w:r>
        <w:rPr>
          <w:b/>
          <w:sz w:val="24"/>
          <w:szCs w:val="24"/>
        </w:rPr>
        <w:t xml:space="preserve"> </w:t>
      </w:r>
      <w:r w:rsidR="007D7DA4">
        <w:rPr>
          <w:b/>
          <w:sz w:val="24"/>
          <w:szCs w:val="24"/>
        </w:rPr>
        <w:t xml:space="preserve">služb </w:t>
      </w:r>
      <w:r>
        <w:rPr>
          <w:b/>
          <w:sz w:val="24"/>
          <w:szCs w:val="24"/>
        </w:rPr>
        <w:t xml:space="preserve">ZD Trebnje: </w:t>
      </w:r>
    </w:p>
    <w:p w14:paraId="00000002" w14:textId="77777777" w:rsidR="00D33C26" w:rsidRDefault="0095180F">
      <w:pPr>
        <w:jc w:val="both"/>
        <w:rPr>
          <w:sz w:val="24"/>
          <w:szCs w:val="24"/>
        </w:rPr>
      </w:pPr>
      <w:r>
        <w:rPr>
          <w:b/>
          <w:sz w:val="24"/>
          <w:szCs w:val="24"/>
        </w:rPr>
        <w:t>Pritiski županov ogrožajo naše strokovno delo</w:t>
      </w:r>
    </w:p>
    <w:p w14:paraId="00000003" w14:textId="6B8810EA" w:rsidR="00D33C26" w:rsidRDefault="0095180F">
      <w:pPr>
        <w:jc w:val="both"/>
        <w:rPr>
          <w:sz w:val="20"/>
          <w:szCs w:val="20"/>
        </w:rPr>
      </w:pPr>
      <w:r>
        <w:rPr>
          <w:sz w:val="20"/>
          <w:szCs w:val="20"/>
        </w:rPr>
        <w:t xml:space="preserve">Zdravniki, zobozdravniki in vodje služb Zdravstvenega doma Trebnje izražamo globoko zaskrbljenost zaradi neupravičenih pritiskov, ustrahovanja in zavlačevanja nujno potrebnih odločitev občin ustanoviteljic (Trebnje, Mokronog-Trebelno, Šentrupert, Mirna), o poslovanju zavoda </w:t>
      </w:r>
      <w:r w:rsidR="006D3026">
        <w:rPr>
          <w:sz w:val="20"/>
          <w:szCs w:val="20"/>
        </w:rPr>
        <w:t xml:space="preserve">, </w:t>
      </w:r>
      <w:r>
        <w:rPr>
          <w:sz w:val="20"/>
          <w:szCs w:val="20"/>
        </w:rPr>
        <w:t xml:space="preserve">ki neposredno ali prek članov sveta zavoda vplivajo tudi že na strokovno delovanje zavoda. Destruktivno delovanje občin je dosegla vrhunec z odstopom direktorice Karmen </w:t>
      </w:r>
      <w:proofErr w:type="spellStart"/>
      <w:r>
        <w:rPr>
          <w:sz w:val="20"/>
          <w:szCs w:val="20"/>
        </w:rPr>
        <w:t>Lukše</w:t>
      </w:r>
      <w:proofErr w:type="spellEnd"/>
      <w:r>
        <w:rPr>
          <w:sz w:val="20"/>
          <w:szCs w:val="20"/>
        </w:rPr>
        <w:t xml:space="preserve"> in predsednice sveta zavoda Jane Zajc, ki ju zdravniki odločno podpiramo. Direktorica je bila s strani članov sveta zavoda, predstavnikov občin Trebnje (Nino Zajc, Špela Smuk, Branko Longar) in Mirna (Blanka Pust), pogosto in dlje časa izpostavljena neprimernemu odnosu, žaljivkam in celo grožnjam. Predsednica sveta zavoda Jana Zajc, </w:t>
      </w:r>
      <w:r>
        <w:rPr>
          <w:sz w:val="20"/>
          <w:szCs w:val="20"/>
        </w:rPr>
        <w:t>zdravnica ginekologinja v ZD Trebnje, je odstopila v znak podpore direktorici in zaradi destruktivnega delovanja občinskih predstavnikov, ki so svet zavoda izkoriščali, med drugim tudi za osebna maščevanja .</w:t>
      </w:r>
    </w:p>
    <w:p w14:paraId="00000004" w14:textId="3B0BD058" w:rsidR="00D33C26" w:rsidRDefault="0095180F">
      <w:pPr>
        <w:jc w:val="both"/>
        <w:rPr>
          <w:sz w:val="20"/>
          <w:szCs w:val="20"/>
        </w:rPr>
      </w:pPr>
      <w:r>
        <w:rPr>
          <w:sz w:val="20"/>
          <w:szCs w:val="20"/>
        </w:rPr>
        <w:t>Nino Zajc, podpredsednik sveta zavoda je bil v svet zavoda s strani ustanoviteljic imenovan kljub njegovi osebni povezanosti z zaposlenimi v njem (potencial konflikta interesov, ki je ustanoviteljem znan) in je tudi zaradi te osebne povezanosti iz pozicije moči člana sveta zavoda</w:t>
      </w:r>
      <w:r w:rsidR="009D7BF5">
        <w:rPr>
          <w:sz w:val="20"/>
          <w:szCs w:val="20"/>
        </w:rPr>
        <w:t>,</w:t>
      </w:r>
      <w:r>
        <w:rPr>
          <w:sz w:val="20"/>
          <w:szCs w:val="20"/>
        </w:rPr>
        <w:t xml:space="preserve"> neutemeljeno in neupravičeno grozil z maščevanjem, zavodu in direktorici.</w:t>
      </w:r>
    </w:p>
    <w:p w14:paraId="00000005" w14:textId="12C5370B" w:rsidR="00D33C26" w:rsidRDefault="0095180F">
      <w:pPr>
        <w:jc w:val="both"/>
        <w:rPr>
          <w:sz w:val="20"/>
          <w:szCs w:val="20"/>
        </w:rPr>
      </w:pPr>
      <w:r>
        <w:rPr>
          <w:sz w:val="20"/>
          <w:szCs w:val="20"/>
        </w:rPr>
        <w:t>Kljub pozitivnemu poslovanju, velikemu številu zadovoljnih zdravnikov in visoki stopnji zadovoljstva pacientov so predstavniki občine Trebnje (Nino Zajc, Špela Smuk in Branko Longar) in Mirna (Blanka Pust) v Svetu zavoda ZD Trebnje na seji 2</w:t>
      </w:r>
      <w:r w:rsidR="009D7BF5">
        <w:rPr>
          <w:sz w:val="20"/>
          <w:szCs w:val="20"/>
        </w:rPr>
        <w:t>2</w:t>
      </w:r>
      <w:r>
        <w:rPr>
          <w:sz w:val="20"/>
          <w:szCs w:val="20"/>
        </w:rPr>
        <w:t xml:space="preserve">. januarja 2025, pozvali direktorico ZD Trebnje (popolnoma neutemeljeno) k odstopu. Po tej seji,  je iz položaja člana sveta zavoda, odstopila predstavnica občine Šentrupert Anica Kurent, ki je jasno razkrila razlog, da se z omenjenim pozivom/pritiskom na direktorico ne strinja. </w:t>
      </w:r>
    </w:p>
    <w:p w14:paraId="1463E5FE" w14:textId="77777777" w:rsidR="00F143C1" w:rsidRDefault="0095180F">
      <w:pPr>
        <w:jc w:val="both"/>
        <w:rPr>
          <w:sz w:val="20"/>
          <w:szCs w:val="20"/>
        </w:rPr>
      </w:pPr>
      <w:r>
        <w:rPr>
          <w:sz w:val="20"/>
          <w:szCs w:val="20"/>
        </w:rPr>
        <w:t xml:space="preserve">Poleg neutemeljenih obtožb direktorice o nepravilnostih pri javnih naročilih in sumu ponarejanja, ki jih kriminalistična preiskava (sprožena anonimno) ni potrdila, </w:t>
      </w:r>
      <w:r w:rsidRPr="00925A43">
        <w:rPr>
          <w:sz w:val="20"/>
          <w:szCs w:val="20"/>
        </w:rPr>
        <w:t>je</w:t>
      </w:r>
      <w:r w:rsidR="009E0C34" w:rsidRPr="00925A43">
        <w:rPr>
          <w:sz w:val="20"/>
          <w:szCs w:val="20"/>
        </w:rPr>
        <w:t xml:space="preserve"> </w:t>
      </w:r>
      <w:r w:rsidRPr="00925A43">
        <w:rPr>
          <w:sz w:val="20"/>
          <w:szCs w:val="20"/>
        </w:rPr>
        <w:t xml:space="preserve"> eden izmed očitkov bil in je tudi, da je ZD Trebnje na javnem razpisu ZZZS uspešno pridobil dodaten program družinske medicine</w:t>
      </w:r>
      <w:r w:rsidR="00925A43" w:rsidRPr="00925A43">
        <w:rPr>
          <w:sz w:val="20"/>
          <w:szCs w:val="20"/>
        </w:rPr>
        <w:t xml:space="preserve">, na katerega se </w:t>
      </w:r>
      <w:r w:rsidRPr="00925A43">
        <w:rPr>
          <w:sz w:val="20"/>
          <w:szCs w:val="20"/>
        </w:rPr>
        <w:t xml:space="preserve">  je prijavil tudi znan zasebni izvajalec</w:t>
      </w:r>
      <w:r w:rsidR="009E0C34" w:rsidRPr="00F143C1">
        <w:rPr>
          <w:sz w:val="20"/>
          <w:szCs w:val="20"/>
        </w:rPr>
        <w:t xml:space="preserve">. </w:t>
      </w:r>
      <w:r w:rsidR="00925A43" w:rsidRPr="00F143C1">
        <w:rPr>
          <w:sz w:val="20"/>
          <w:szCs w:val="20"/>
        </w:rPr>
        <w:t xml:space="preserve"> </w:t>
      </w:r>
    </w:p>
    <w:p w14:paraId="00000006" w14:textId="32DD55D2" w:rsidR="00D33C26" w:rsidRPr="00F143C1" w:rsidRDefault="00925A43">
      <w:pPr>
        <w:jc w:val="both"/>
        <w:rPr>
          <w:sz w:val="20"/>
          <w:szCs w:val="20"/>
          <w:lang w:val="sl-SI"/>
        </w:rPr>
      </w:pPr>
      <w:r w:rsidRPr="00F143C1">
        <w:rPr>
          <w:sz w:val="20"/>
          <w:szCs w:val="20"/>
        </w:rPr>
        <w:t xml:space="preserve">Kot razlog očitka so navajali , da je direktorica zasledovala le finančne interese ZD , ki naj ne bi bili skladni z nameni in cilji javnega  zdravstvenega sistema. Naj poudarimo, </w:t>
      </w:r>
      <w:r w:rsidR="00BE0F05" w:rsidRPr="00F143C1">
        <w:rPr>
          <w:sz w:val="20"/>
          <w:szCs w:val="20"/>
        </w:rPr>
        <w:t>da</w:t>
      </w:r>
      <w:r w:rsidR="00F143C1" w:rsidRPr="00F143C1">
        <w:rPr>
          <w:sz w:val="20"/>
          <w:szCs w:val="20"/>
        </w:rPr>
        <w:t xml:space="preserve"> je  ZD Trebnje za </w:t>
      </w:r>
      <w:r w:rsidR="00BE0F05" w:rsidRPr="00F143C1">
        <w:rPr>
          <w:sz w:val="20"/>
          <w:szCs w:val="20"/>
        </w:rPr>
        <w:t xml:space="preserve"> </w:t>
      </w:r>
      <w:r w:rsidR="00F143C1" w:rsidRPr="00F143C1">
        <w:rPr>
          <w:sz w:val="20"/>
          <w:szCs w:val="20"/>
        </w:rPr>
        <w:t>u</w:t>
      </w:r>
      <w:proofErr w:type="spellStart"/>
      <w:r w:rsidR="00BE0F05" w:rsidRPr="00F143C1">
        <w:rPr>
          <w:sz w:val="20"/>
          <w:szCs w:val="20"/>
          <w:lang w:val="sl-SI"/>
        </w:rPr>
        <w:t>spešn</w:t>
      </w:r>
      <w:r w:rsidR="00F143C1" w:rsidRPr="00F143C1">
        <w:rPr>
          <w:sz w:val="20"/>
          <w:szCs w:val="20"/>
          <w:lang w:val="sl-SI"/>
        </w:rPr>
        <w:t>o</w:t>
      </w:r>
      <w:proofErr w:type="spellEnd"/>
      <w:r w:rsidR="00BE0F05" w:rsidRPr="00F143C1">
        <w:rPr>
          <w:sz w:val="20"/>
          <w:szCs w:val="20"/>
          <w:lang w:val="sl-SI"/>
        </w:rPr>
        <w:t xml:space="preserve"> pridobitev dodatnega tima družinske medicine</w:t>
      </w:r>
      <w:r w:rsidR="00F143C1" w:rsidRPr="00F143C1">
        <w:rPr>
          <w:sz w:val="20"/>
          <w:szCs w:val="20"/>
          <w:lang w:val="sl-SI"/>
        </w:rPr>
        <w:t xml:space="preserve"> kandidirala</w:t>
      </w:r>
      <w:r w:rsidR="00BE0F05" w:rsidRPr="00F143C1">
        <w:rPr>
          <w:sz w:val="20"/>
          <w:szCs w:val="20"/>
          <w:lang w:val="sl-SI"/>
        </w:rPr>
        <w:t xml:space="preserve"> na javnem razpisu ZZZS,</w:t>
      </w:r>
      <w:r w:rsidR="00EC151B">
        <w:rPr>
          <w:sz w:val="20"/>
          <w:szCs w:val="20"/>
          <w:lang w:val="sl-SI"/>
        </w:rPr>
        <w:t xml:space="preserve"> </w:t>
      </w:r>
      <w:r w:rsidR="00BE0F05" w:rsidRPr="00F143C1">
        <w:rPr>
          <w:sz w:val="20"/>
          <w:szCs w:val="20"/>
          <w:lang w:val="sl-SI"/>
        </w:rPr>
        <w:t xml:space="preserve"> kjer so bili izpolnjeni vsi predpisani pogoji</w:t>
      </w:r>
      <w:r w:rsidR="00FC4CBF">
        <w:rPr>
          <w:sz w:val="20"/>
          <w:szCs w:val="20"/>
          <w:lang w:val="sl-SI"/>
        </w:rPr>
        <w:t>,</w:t>
      </w:r>
      <w:r w:rsidR="00BE0F05" w:rsidRPr="00F143C1">
        <w:rPr>
          <w:sz w:val="20"/>
          <w:szCs w:val="20"/>
          <w:lang w:val="sl-SI"/>
        </w:rPr>
        <w:t xml:space="preserve"> </w:t>
      </w:r>
      <w:r w:rsidR="00F143C1" w:rsidRPr="00F143C1">
        <w:rPr>
          <w:sz w:val="20"/>
          <w:szCs w:val="20"/>
          <w:lang w:val="sl-SI"/>
        </w:rPr>
        <w:t>kar</w:t>
      </w:r>
      <w:r w:rsidR="00BE0F05" w:rsidRPr="00F143C1">
        <w:rPr>
          <w:sz w:val="20"/>
          <w:szCs w:val="20"/>
          <w:lang w:val="sl-SI"/>
        </w:rPr>
        <w:t xml:space="preserve"> dokazuje, da zdravstveni dom razpolaga z zadostnim številom usposobljenih zdravnikov, vključno z možnostmi za nadomeščanje, kar omogoča nemoteno in strokovno izvajanje zdravstvene oskrbe v korist pacientov.</w:t>
      </w:r>
    </w:p>
    <w:p w14:paraId="00000007" w14:textId="71C7EB61" w:rsidR="00D33C26" w:rsidRPr="009D7BF5" w:rsidRDefault="0095180F">
      <w:pPr>
        <w:jc w:val="both"/>
        <w:rPr>
          <w:b/>
          <w:bCs/>
          <w:sz w:val="20"/>
          <w:szCs w:val="20"/>
        </w:rPr>
      </w:pPr>
      <w:r w:rsidRPr="009D7BF5">
        <w:rPr>
          <w:b/>
          <w:bCs/>
          <w:sz w:val="20"/>
          <w:szCs w:val="20"/>
        </w:rPr>
        <w:t xml:space="preserve">Direktorica Karmen </w:t>
      </w:r>
      <w:proofErr w:type="spellStart"/>
      <w:r w:rsidRPr="009D7BF5">
        <w:rPr>
          <w:b/>
          <w:bCs/>
          <w:sz w:val="20"/>
          <w:szCs w:val="20"/>
        </w:rPr>
        <w:t>Lukše</w:t>
      </w:r>
      <w:proofErr w:type="spellEnd"/>
      <w:r w:rsidRPr="00F143C1">
        <w:rPr>
          <w:sz w:val="20"/>
          <w:szCs w:val="20"/>
        </w:rPr>
        <w:t xml:space="preserve">, ki kot </w:t>
      </w:r>
      <w:r w:rsidRPr="009D7BF5">
        <w:rPr>
          <w:b/>
          <w:bCs/>
          <w:sz w:val="20"/>
          <w:szCs w:val="20"/>
        </w:rPr>
        <w:t>dober gospodar je in še vedno gleda v prihodnost in predvideva potrebe zavoda</w:t>
      </w:r>
      <w:r w:rsidRPr="00F143C1">
        <w:rPr>
          <w:sz w:val="20"/>
          <w:szCs w:val="20"/>
        </w:rPr>
        <w:t xml:space="preserve">, je vztrajala pri krepitvi javnega zdravstva, </w:t>
      </w:r>
      <w:r w:rsidR="009E0C34" w:rsidRPr="009D7BF5">
        <w:rPr>
          <w:b/>
          <w:bCs/>
          <w:sz w:val="20"/>
          <w:szCs w:val="20"/>
        </w:rPr>
        <w:t>s čimer nekateri člani niso bili zadovoljni</w:t>
      </w:r>
      <w:r w:rsidR="00FC4CBF">
        <w:rPr>
          <w:sz w:val="20"/>
          <w:szCs w:val="20"/>
        </w:rPr>
        <w:t>.</w:t>
      </w:r>
      <w:r w:rsidR="00F64485">
        <w:rPr>
          <w:sz w:val="20"/>
          <w:szCs w:val="20"/>
        </w:rPr>
        <w:t xml:space="preserve"> </w:t>
      </w:r>
      <w:r w:rsidR="00F143C1" w:rsidRPr="009D7BF5">
        <w:rPr>
          <w:b/>
          <w:bCs/>
          <w:sz w:val="20"/>
          <w:szCs w:val="20"/>
        </w:rPr>
        <w:t>Zdravniki jo v tem povsem podpiramo.</w:t>
      </w:r>
    </w:p>
    <w:p w14:paraId="00000008" w14:textId="0359EB80" w:rsidR="00D33C26" w:rsidRDefault="0095180F">
      <w:pPr>
        <w:jc w:val="both"/>
        <w:rPr>
          <w:sz w:val="20"/>
          <w:szCs w:val="20"/>
        </w:rPr>
      </w:pPr>
      <w:r>
        <w:rPr>
          <w:sz w:val="20"/>
          <w:szCs w:val="20"/>
        </w:rPr>
        <w:t>Dodatno so občine ustanoviteljice (župani občin ustanoviteljic) konec leta 2024, ob pridružitvi ZD Trebnje v dispečerski sistem države, zavrnile prošnjo zavoda za pomoč pri  financiranju dodatne medicinske sestre za ambulanto nujne medicinske pomoči. Dodatna sestra v ambulanti NMP je nujna in nepogrešljiva, saj zdravnik brez nje nikakor ne mora kakovostno opravljati svojega dela.  Na januarski seji (2025) občin ustanoviteljic, so  župani predlagali, da svet zavoda na februarski seji obravnava financiranje t</w:t>
      </w:r>
      <w:r>
        <w:rPr>
          <w:sz w:val="20"/>
          <w:szCs w:val="20"/>
        </w:rPr>
        <w:t xml:space="preserve">eh medicinskih sester iz presežka prihodkov zavoda iz leta 2024. Svet zavoda je na 10. redni seji maja 2025 sprejel </w:t>
      </w:r>
      <w:r>
        <w:rPr>
          <w:b/>
          <w:sz w:val="20"/>
          <w:szCs w:val="20"/>
        </w:rPr>
        <w:t>predlog sklepa</w:t>
      </w:r>
      <w:r>
        <w:rPr>
          <w:sz w:val="20"/>
          <w:szCs w:val="20"/>
        </w:rPr>
        <w:t xml:space="preserve">, da se dodatne medicinske sestre financira s presežkom prihodkov zavoda nad odhodki poslovnega leta 2024, </w:t>
      </w:r>
      <w:r>
        <w:rPr>
          <w:b/>
          <w:sz w:val="20"/>
          <w:szCs w:val="20"/>
        </w:rPr>
        <w:t xml:space="preserve">a svet ustanoviteljic do danes, </w:t>
      </w:r>
      <w:r w:rsidR="007D7DA4">
        <w:rPr>
          <w:b/>
          <w:sz w:val="20"/>
          <w:szCs w:val="20"/>
        </w:rPr>
        <w:t>7</w:t>
      </w:r>
      <w:r>
        <w:rPr>
          <w:b/>
          <w:sz w:val="20"/>
          <w:szCs w:val="20"/>
        </w:rPr>
        <w:t>. julija 2025, tega sklepa še vedno ni sprejel. </w:t>
      </w:r>
    </w:p>
    <w:p w14:paraId="00000009" w14:textId="77777777" w:rsidR="00D33C26" w:rsidRDefault="0095180F">
      <w:pPr>
        <w:jc w:val="both"/>
        <w:rPr>
          <w:sz w:val="20"/>
          <w:szCs w:val="20"/>
        </w:rPr>
      </w:pPr>
      <w:r>
        <w:rPr>
          <w:sz w:val="20"/>
          <w:szCs w:val="20"/>
        </w:rPr>
        <w:t>Posledično mora ZD Trebnje, če želi opravljati NMP v dobro vseh občanov, financirati dodatne medicinske sestre iz tekočih sredstev javnega zavoda, redno zaposleni, ki opravljajo dodatno delo v ambulanti NMP, od novembra 2024, pa mesečno  opravijo preko 100 nadur, kar vodi v njihovo izgorelost in zdravstvene težave, saj tega tempa ne zdržijo več. </w:t>
      </w:r>
    </w:p>
    <w:p w14:paraId="0000000A" w14:textId="77777777" w:rsidR="00D33C26" w:rsidRDefault="0095180F">
      <w:pPr>
        <w:jc w:val="both"/>
        <w:rPr>
          <w:sz w:val="20"/>
          <w:szCs w:val="20"/>
        </w:rPr>
      </w:pPr>
      <w:r>
        <w:rPr>
          <w:sz w:val="20"/>
          <w:szCs w:val="20"/>
        </w:rPr>
        <w:lastRenderedPageBreak/>
        <w:t xml:space="preserve">Ker direktorica zavoda v januarju 2025, po pozivu predstavnikov sveta zavoda, imenovanih s strani občin Trebnje in Mirna, ni odstopila (predhodno pa tudi ni želela umakniti prijave programa družinske medicine) so se župani občin poleg neskončno manjših in večjih vsakodnevnih (in)direktnih pritiskov odločili in zahtevali izredno revizijo poslovanja, javnih naročil in plačilnih razredov zdravnikov zaradi posebnih pogojev dela, pri čemer so </w:t>
      </w:r>
      <w:r>
        <w:rPr>
          <w:b/>
          <w:sz w:val="20"/>
          <w:szCs w:val="20"/>
        </w:rPr>
        <w:t>sami izbrali revizijsko hišo</w:t>
      </w:r>
      <w:r>
        <w:rPr>
          <w:sz w:val="20"/>
          <w:szCs w:val="20"/>
        </w:rPr>
        <w:t xml:space="preserve">. Revizijska hiša je javnemu zavodu priporočila, kot je to običajno v vseh notranjih in zunanjih revizijskih pregledih, izboljšave poslovnega procesa v posameznih segmentih. </w:t>
      </w:r>
    </w:p>
    <w:p w14:paraId="0000000B" w14:textId="77777777" w:rsidR="00D33C26" w:rsidRDefault="00D33C26">
      <w:pPr>
        <w:jc w:val="both"/>
        <w:rPr>
          <w:sz w:val="20"/>
          <w:szCs w:val="20"/>
        </w:rPr>
      </w:pPr>
    </w:p>
    <w:p w14:paraId="0000000C" w14:textId="77777777" w:rsidR="00D33C26" w:rsidRDefault="0095180F">
      <w:pPr>
        <w:jc w:val="both"/>
        <w:rPr>
          <w:sz w:val="20"/>
          <w:szCs w:val="20"/>
        </w:rPr>
      </w:pPr>
      <w:r>
        <w:rPr>
          <w:sz w:val="20"/>
          <w:szCs w:val="20"/>
        </w:rPr>
        <w:t>Zdravniki ZD Trebnje, zaradi vedno pogostejših, že skoraj vsakodnevnih neutemeljenih pritiskih ter neposrednega ali posrednega vpliva na naše strokovno delovanje zahtevamo:</w:t>
      </w:r>
    </w:p>
    <w:p w14:paraId="0000000D" w14:textId="77777777" w:rsidR="00D33C26" w:rsidRDefault="00D33C26">
      <w:pPr>
        <w:jc w:val="both"/>
        <w:rPr>
          <w:sz w:val="20"/>
          <w:szCs w:val="20"/>
        </w:rPr>
      </w:pPr>
    </w:p>
    <w:p w14:paraId="0000000E" w14:textId="77777777" w:rsidR="00D33C26" w:rsidRDefault="0095180F">
      <w:pPr>
        <w:numPr>
          <w:ilvl w:val="0"/>
          <w:numId w:val="1"/>
        </w:numPr>
        <w:jc w:val="both"/>
        <w:rPr>
          <w:b/>
          <w:sz w:val="20"/>
          <w:szCs w:val="20"/>
        </w:rPr>
      </w:pPr>
      <w:r>
        <w:rPr>
          <w:b/>
          <w:sz w:val="20"/>
          <w:szCs w:val="20"/>
        </w:rPr>
        <w:t>Takojšnje prenehanje pritiskov (neposrednih in posrednih), ustrahovanja in zavlačevanja s pomembnimi odločitvami za in v dobro poslovanja zavoda s strani občin.</w:t>
      </w:r>
    </w:p>
    <w:p w14:paraId="0000000F" w14:textId="77777777" w:rsidR="00D33C26" w:rsidRDefault="0095180F">
      <w:pPr>
        <w:numPr>
          <w:ilvl w:val="0"/>
          <w:numId w:val="1"/>
        </w:numPr>
        <w:jc w:val="both"/>
        <w:rPr>
          <w:b/>
          <w:sz w:val="20"/>
          <w:szCs w:val="20"/>
        </w:rPr>
      </w:pPr>
      <w:r>
        <w:rPr>
          <w:b/>
          <w:sz w:val="20"/>
          <w:szCs w:val="20"/>
        </w:rPr>
        <w:t>Popolno spoštovanje avtonomije zavoda in takojšnjo potrditev sklepa o uporabi presežka poslovnega leta 2024.</w:t>
      </w:r>
    </w:p>
    <w:p w14:paraId="00000010" w14:textId="77777777" w:rsidR="00D33C26" w:rsidRDefault="0095180F">
      <w:pPr>
        <w:numPr>
          <w:ilvl w:val="0"/>
          <w:numId w:val="1"/>
        </w:numPr>
        <w:jc w:val="both"/>
        <w:rPr>
          <w:b/>
          <w:sz w:val="20"/>
          <w:szCs w:val="20"/>
        </w:rPr>
      </w:pPr>
      <w:r>
        <w:rPr>
          <w:b/>
          <w:sz w:val="20"/>
          <w:szCs w:val="20"/>
        </w:rPr>
        <w:t>Imenovanje novih članov sveta zavoda ZD Trebnje, ki naj ne bodo obremenjeni s konflikti interesov in naj izpolnjujejo zakonske pogoje veljavnega 28a. člena Zakona o zdravstveni dejavnosti.</w:t>
      </w:r>
    </w:p>
    <w:p w14:paraId="00000011" w14:textId="77777777" w:rsidR="00D33C26" w:rsidRDefault="00D33C26">
      <w:pPr>
        <w:jc w:val="both"/>
        <w:rPr>
          <w:sz w:val="20"/>
          <w:szCs w:val="20"/>
        </w:rPr>
      </w:pPr>
    </w:p>
    <w:p w14:paraId="00000012" w14:textId="77777777" w:rsidR="00D33C26" w:rsidRDefault="0095180F">
      <w:pPr>
        <w:jc w:val="both"/>
        <w:rPr>
          <w:sz w:val="20"/>
          <w:szCs w:val="20"/>
          <w:u w:val="single"/>
        </w:rPr>
      </w:pPr>
      <w:r>
        <w:rPr>
          <w:sz w:val="20"/>
          <w:szCs w:val="20"/>
          <w:u w:val="single"/>
        </w:rPr>
        <w:t>Zaradi nedopustnih in dlje časa trajajočih pritiskov županov občin ustanoviteljic na naše strokovno delo smo zdravniki, zobozdravniki in vodje služb, pripravljeni na kolektivno odpoved. Za vse naše trditve v tem sporočilu za javnost imamo dokaze.  Dodatno pa obveščamo javnost tudi in posebej z vso resnostjo poudarjamo, da je lahko, brez ukrepanja kot zahtevano, v nadalje ogrožena kakovostna oskrba pacientov.</w:t>
      </w:r>
    </w:p>
    <w:p w14:paraId="0C311262" w14:textId="77777777" w:rsidR="007D7DA4" w:rsidRDefault="007D7DA4">
      <w:pPr>
        <w:jc w:val="both"/>
        <w:rPr>
          <w:sz w:val="20"/>
          <w:szCs w:val="20"/>
          <w:u w:val="single"/>
        </w:rPr>
      </w:pPr>
    </w:p>
    <w:p w14:paraId="3126F4C3" w14:textId="4B489CE1" w:rsidR="006412F2" w:rsidRDefault="007D7DA4">
      <w:pPr>
        <w:jc w:val="both"/>
        <w:rPr>
          <w:sz w:val="20"/>
          <w:szCs w:val="20"/>
        </w:rPr>
      </w:pPr>
      <w:r w:rsidRPr="007D7DA4">
        <w:rPr>
          <w:sz w:val="20"/>
          <w:szCs w:val="20"/>
        </w:rPr>
        <w:t xml:space="preserve">Marijana Šekli </w:t>
      </w:r>
      <w:proofErr w:type="spellStart"/>
      <w:r w:rsidRPr="007D7DA4">
        <w:rPr>
          <w:sz w:val="20"/>
          <w:szCs w:val="20"/>
        </w:rPr>
        <w:t>Grozina</w:t>
      </w:r>
      <w:proofErr w:type="spellEnd"/>
      <w:r w:rsidRPr="007D7DA4">
        <w:rPr>
          <w:sz w:val="20"/>
          <w:szCs w:val="20"/>
        </w:rPr>
        <w:t xml:space="preserve"> </w:t>
      </w:r>
      <w:proofErr w:type="spellStart"/>
      <w:r w:rsidR="006412F2">
        <w:rPr>
          <w:sz w:val="20"/>
          <w:szCs w:val="20"/>
        </w:rPr>
        <w:t>dr.med</w:t>
      </w:r>
      <w:proofErr w:type="spellEnd"/>
      <w:r w:rsidR="006412F2">
        <w:rPr>
          <w:sz w:val="20"/>
          <w:szCs w:val="20"/>
        </w:rPr>
        <w:t>.</w:t>
      </w:r>
      <w:r w:rsidRPr="007D7DA4">
        <w:rPr>
          <w:sz w:val="20"/>
          <w:szCs w:val="20"/>
        </w:rPr>
        <w:t xml:space="preserve">                Žlajpah Elizabeta </w:t>
      </w:r>
      <w:proofErr w:type="spellStart"/>
      <w:r w:rsidR="006412F2">
        <w:rPr>
          <w:sz w:val="20"/>
          <w:szCs w:val="20"/>
        </w:rPr>
        <w:t>dr.med</w:t>
      </w:r>
      <w:proofErr w:type="spellEnd"/>
      <w:r w:rsidR="006412F2">
        <w:rPr>
          <w:sz w:val="20"/>
          <w:szCs w:val="20"/>
        </w:rPr>
        <w:t>.</w:t>
      </w:r>
      <w:r w:rsidRPr="007D7DA4">
        <w:rPr>
          <w:sz w:val="20"/>
          <w:szCs w:val="20"/>
        </w:rPr>
        <w:t xml:space="preserve">              </w:t>
      </w:r>
      <w:r w:rsidR="006412F2">
        <w:rPr>
          <w:sz w:val="20"/>
          <w:szCs w:val="20"/>
        </w:rPr>
        <w:t xml:space="preserve"> Jana Zajc </w:t>
      </w:r>
      <w:proofErr w:type="spellStart"/>
      <w:r w:rsidR="006412F2">
        <w:rPr>
          <w:sz w:val="20"/>
          <w:szCs w:val="20"/>
        </w:rPr>
        <w:t>dr.med</w:t>
      </w:r>
      <w:proofErr w:type="spellEnd"/>
      <w:r w:rsidR="006412F2">
        <w:rPr>
          <w:sz w:val="20"/>
          <w:szCs w:val="20"/>
        </w:rPr>
        <w:t xml:space="preserve">.       </w:t>
      </w:r>
    </w:p>
    <w:p w14:paraId="6EE36086" w14:textId="1A02C20B" w:rsidR="006412F2" w:rsidRDefault="006412F2">
      <w:pPr>
        <w:jc w:val="both"/>
        <w:rPr>
          <w:sz w:val="20"/>
          <w:szCs w:val="20"/>
        </w:rPr>
      </w:pPr>
      <w:r>
        <w:rPr>
          <w:sz w:val="20"/>
          <w:szCs w:val="20"/>
        </w:rPr>
        <w:t xml:space="preserve">Šalda Zdenko  </w:t>
      </w:r>
      <w:proofErr w:type="spellStart"/>
      <w:r>
        <w:rPr>
          <w:sz w:val="20"/>
          <w:szCs w:val="20"/>
        </w:rPr>
        <w:t>dr.med</w:t>
      </w:r>
      <w:proofErr w:type="spellEnd"/>
      <w:r>
        <w:rPr>
          <w:sz w:val="20"/>
          <w:szCs w:val="20"/>
        </w:rPr>
        <w:t xml:space="preserve">.          Nives Hočevar </w:t>
      </w:r>
      <w:proofErr w:type="spellStart"/>
      <w:r>
        <w:rPr>
          <w:sz w:val="20"/>
          <w:szCs w:val="20"/>
        </w:rPr>
        <w:t>dr.med</w:t>
      </w:r>
      <w:proofErr w:type="spellEnd"/>
      <w:r>
        <w:rPr>
          <w:sz w:val="20"/>
          <w:szCs w:val="20"/>
        </w:rPr>
        <w:t xml:space="preserve">.              Mitić </w:t>
      </w:r>
      <w:proofErr w:type="spellStart"/>
      <w:r>
        <w:rPr>
          <w:sz w:val="20"/>
          <w:szCs w:val="20"/>
        </w:rPr>
        <w:t>Džunić</w:t>
      </w:r>
      <w:proofErr w:type="spellEnd"/>
      <w:r>
        <w:rPr>
          <w:sz w:val="20"/>
          <w:szCs w:val="20"/>
        </w:rPr>
        <w:t xml:space="preserve"> Jelena </w:t>
      </w:r>
      <w:proofErr w:type="spellStart"/>
      <w:r>
        <w:rPr>
          <w:sz w:val="20"/>
          <w:szCs w:val="20"/>
        </w:rPr>
        <w:t>dr.med</w:t>
      </w:r>
      <w:proofErr w:type="spellEnd"/>
      <w:r>
        <w:rPr>
          <w:sz w:val="20"/>
          <w:szCs w:val="20"/>
        </w:rPr>
        <w:t xml:space="preserve">.           </w:t>
      </w:r>
    </w:p>
    <w:p w14:paraId="3A232E27" w14:textId="49DF6733" w:rsidR="006412F2" w:rsidRDefault="006412F2">
      <w:pPr>
        <w:jc w:val="both"/>
        <w:rPr>
          <w:sz w:val="20"/>
          <w:szCs w:val="20"/>
        </w:rPr>
      </w:pPr>
      <w:r>
        <w:rPr>
          <w:sz w:val="20"/>
          <w:szCs w:val="20"/>
        </w:rPr>
        <w:t xml:space="preserve">Pančur Marta </w:t>
      </w:r>
      <w:proofErr w:type="spellStart"/>
      <w:r>
        <w:rPr>
          <w:sz w:val="20"/>
          <w:szCs w:val="20"/>
        </w:rPr>
        <w:t>dr.med</w:t>
      </w:r>
      <w:proofErr w:type="spellEnd"/>
      <w:r>
        <w:rPr>
          <w:sz w:val="20"/>
          <w:szCs w:val="20"/>
        </w:rPr>
        <w:t xml:space="preserve">.          Tratar Bojana  </w:t>
      </w:r>
      <w:proofErr w:type="spellStart"/>
      <w:r>
        <w:rPr>
          <w:sz w:val="20"/>
          <w:szCs w:val="20"/>
        </w:rPr>
        <w:t>dr.med</w:t>
      </w:r>
      <w:proofErr w:type="spellEnd"/>
      <w:r>
        <w:rPr>
          <w:sz w:val="20"/>
          <w:szCs w:val="20"/>
        </w:rPr>
        <w:t xml:space="preserve">.               Mitić Danijela </w:t>
      </w:r>
      <w:proofErr w:type="spellStart"/>
      <w:r>
        <w:rPr>
          <w:sz w:val="20"/>
          <w:szCs w:val="20"/>
        </w:rPr>
        <w:t>dr.med</w:t>
      </w:r>
      <w:proofErr w:type="spellEnd"/>
      <w:r>
        <w:rPr>
          <w:sz w:val="20"/>
          <w:szCs w:val="20"/>
        </w:rPr>
        <w:t xml:space="preserve">. </w:t>
      </w:r>
    </w:p>
    <w:p w14:paraId="143312C2" w14:textId="02D3780F" w:rsidR="006412F2" w:rsidRDefault="006412F2">
      <w:pPr>
        <w:jc w:val="both"/>
        <w:rPr>
          <w:sz w:val="20"/>
          <w:szCs w:val="20"/>
        </w:rPr>
      </w:pPr>
      <w:r>
        <w:rPr>
          <w:sz w:val="20"/>
          <w:szCs w:val="20"/>
        </w:rPr>
        <w:t xml:space="preserve">Omahen Vida </w:t>
      </w:r>
      <w:proofErr w:type="spellStart"/>
      <w:r>
        <w:rPr>
          <w:sz w:val="20"/>
          <w:szCs w:val="20"/>
        </w:rPr>
        <w:t>dr.med</w:t>
      </w:r>
      <w:proofErr w:type="spellEnd"/>
      <w:r>
        <w:rPr>
          <w:sz w:val="20"/>
          <w:szCs w:val="20"/>
        </w:rPr>
        <w:t xml:space="preserve">.          Vovk Maša </w:t>
      </w:r>
      <w:proofErr w:type="spellStart"/>
      <w:r>
        <w:rPr>
          <w:sz w:val="20"/>
          <w:szCs w:val="20"/>
        </w:rPr>
        <w:t>dr.med</w:t>
      </w:r>
      <w:proofErr w:type="spellEnd"/>
      <w:r>
        <w:rPr>
          <w:sz w:val="20"/>
          <w:szCs w:val="20"/>
        </w:rPr>
        <w:t xml:space="preserve">.                     </w:t>
      </w:r>
      <w:proofErr w:type="spellStart"/>
      <w:r>
        <w:rPr>
          <w:sz w:val="20"/>
          <w:szCs w:val="20"/>
        </w:rPr>
        <w:t>asis</w:t>
      </w:r>
      <w:proofErr w:type="spellEnd"/>
      <w:r>
        <w:rPr>
          <w:sz w:val="20"/>
          <w:szCs w:val="20"/>
        </w:rPr>
        <w:t xml:space="preserve">. Mihevc Matic </w:t>
      </w:r>
      <w:proofErr w:type="spellStart"/>
      <w:r>
        <w:rPr>
          <w:sz w:val="20"/>
          <w:szCs w:val="20"/>
        </w:rPr>
        <w:t>dr,med</w:t>
      </w:r>
      <w:proofErr w:type="spellEnd"/>
      <w:r>
        <w:rPr>
          <w:sz w:val="20"/>
          <w:szCs w:val="20"/>
        </w:rPr>
        <w:t>.</w:t>
      </w:r>
    </w:p>
    <w:p w14:paraId="7835067C" w14:textId="26D71EC3" w:rsidR="006412F2" w:rsidRDefault="006412F2">
      <w:pPr>
        <w:jc w:val="both"/>
        <w:rPr>
          <w:sz w:val="20"/>
          <w:szCs w:val="20"/>
        </w:rPr>
      </w:pPr>
      <w:proofErr w:type="spellStart"/>
      <w:r>
        <w:rPr>
          <w:sz w:val="20"/>
          <w:szCs w:val="20"/>
        </w:rPr>
        <w:t>Jenkole</w:t>
      </w:r>
      <w:proofErr w:type="spellEnd"/>
      <w:r>
        <w:rPr>
          <w:sz w:val="20"/>
          <w:szCs w:val="20"/>
        </w:rPr>
        <w:t xml:space="preserve"> Špela </w:t>
      </w:r>
      <w:proofErr w:type="spellStart"/>
      <w:r>
        <w:rPr>
          <w:sz w:val="20"/>
          <w:szCs w:val="20"/>
        </w:rPr>
        <w:t>dr.med</w:t>
      </w:r>
      <w:proofErr w:type="spellEnd"/>
      <w:r>
        <w:rPr>
          <w:sz w:val="20"/>
          <w:szCs w:val="20"/>
        </w:rPr>
        <w:t xml:space="preserve">.          Bahor Eva </w:t>
      </w:r>
      <w:proofErr w:type="spellStart"/>
      <w:r>
        <w:rPr>
          <w:sz w:val="20"/>
          <w:szCs w:val="20"/>
        </w:rPr>
        <w:t>dr.med</w:t>
      </w:r>
      <w:proofErr w:type="spellEnd"/>
      <w:r>
        <w:rPr>
          <w:sz w:val="20"/>
          <w:szCs w:val="20"/>
        </w:rPr>
        <w:t xml:space="preserve">.                       Franko Rutar Anita </w:t>
      </w:r>
      <w:proofErr w:type="spellStart"/>
      <w:r>
        <w:rPr>
          <w:sz w:val="20"/>
          <w:szCs w:val="20"/>
        </w:rPr>
        <w:t>dr.med</w:t>
      </w:r>
      <w:proofErr w:type="spellEnd"/>
      <w:r>
        <w:rPr>
          <w:sz w:val="20"/>
          <w:szCs w:val="20"/>
        </w:rPr>
        <w:t>.</w:t>
      </w:r>
    </w:p>
    <w:p w14:paraId="6487DDAC" w14:textId="2FFDEF59" w:rsidR="006412F2" w:rsidRDefault="006412F2">
      <w:pPr>
        <w:jc w:val="both"/>
        <w:rPr>
          <w:sz w:val="20"/>
          <w:szCs w:val="20"/>
        </w:rPr>
      </w:pPr>
      <w:proofErr w:type="spellStart"/>
      <w:r>
        <w:rPr>
          <w:sz w:val="20"/>
          <w:szCs w:val="20"/>
        </w:rPr>
        <w:t>Ilar</w:t>
      </w:r>
      <w:proofErr w:type="spellEnd"/>
      <w:r>
        <w:rPr>
          <w:sz w:val="20"/>
          <w:szCs w:val="20"/>
        </w:rPr>
        <w:t xml:space="preserve"> Jasmina </w:t>
      </w:r>
      <w:proofErr w:type="spellStart"/>
      <w:r>
        <w:rPr>
          <w:sz w:val="20"/>
          <w:szCs w:val="20"/>
        </w:rPr>
        <w:t>dr.med</w:t>
      </w:r>
      <w:proofErr w:type="spellEnd"/>
      <w:r>
        <w:rPr>
          <w:sz w:val="20"/>
          <w:szCs w:val="20"/>
        </w:rPr>
        <w:t xml:space="preserve">.             Žlajpah Urška </w:t>
      </w:r>
      <w:proofErr w:type="spellStart"/>
      <w:r>
        <w:rPr>
          <w:sz w:val="20"/>
          <w:szCs w:val="20"/>
        </w:rPr>
        <w:t>dr.med</w:t>
      </w:r>
      <w:proofErr w:type="spellEnd"/>
      <w:r>
        <w:rPr>
          <w:sz w:val="20"/>
          <w:szCs w:val="20"/>
        </w:rPr>
        <w:t xml:space="preserve">.               </w:t>
      </w:r>
      <w:r w:rsidR="00AE68A1">
        <w:rPr>
          <w:sz w:val="20"/>
          <w:szCs w:val="20"/>
        </w:rPr>
        <w:t xml:space="preserve"> </w:t>
      </w:r>
      <w:r>
        <w:rPr>
          <w:sz w:val="20"/>
          <w:szCs w:val="20"/>
        </w:rPr>
        <w:t xml:space="preserve"> </w:t>
      </w:r>
      <w:proofErr w:type="spellStart"/>
      <w:r>
        <w:rPr>
          <w:sz w:val="20"/>
          <w:szCs w:val="20"/>
        </w:rPr>
        <w:t>Bekić</w:t>
      </w:r>
      <w:proofErr w:type="spellEnd"/>
      <w:r>
        <w:rPr>
          <w:sz w:val="20"/>
          <w:szCs w:val="20"/>
        </w:rPr>
        <w:t xml:space="preserve"> Aleksa </w:t>
      </w:r>
      <w:proofErr w:type="spellStart"/>
      <w:r>
        <w:rPr>
          <w:sz w:val="20"/>
          <w:szCs w:val="20"/>
        </w:rPr>
        <w:t>dr.med</w:t>
      </w:r>
      <w:proofErr w:type="spellEnd"/>
      <w:r>
        <w:rPr>
          <w:sz w:val="20"/>
          <w:szCs w:val="20"/>
        </w:rPr>
        <w:t>.</w:t>
      </w:r>
    </w:p>
    <w:p w14:paraId="16FBB56F" w14:textId="5A876823" w:rsidR="00AE68A1" w:rsidRDefault="00AE68A1">
      <w:pPr>
        <w:jc w:val="both"/>
        <w:rPr>
          <w:sz w:val="20"/>
          <w:szCs w:val="20"/>
        </w:rPr>
      </w:pPr>
      <w:r>
        <w:rPr>
          <w:sz w:val="20"/>
          <w:szCs w:val="20"/>
        </w:rPr>
        <w:t xml:space="preserve">Gašperšič Nastja </w:t>
      </w:r>
      <w:proofErr w:type="spellStart"/>
      <w:r>
        <w:rPr>
          <w:sz w:val="20"/>
          <w:szCs w:val="20"/>
        </w:rPr>
        <w:t>dr.med</w:t>
      </w:r>
      <w:proofErr w:type="spellEnd"/>
      <w:r>
        <w:rPr>
          <w:sz w:val="20"/>
          <w:szCs w:val="20"/>
        </w:rPr>
        <w:t xml:space="preserve">.    Čižman Gašper </w:t>
      </w:r>
      <w:proofErr w:type="spellStart"/>
      <w:r>
        <w:rPr>
          <w:sz w:val="20"/>
          <w:szCs w:val="20"/>
        </w:rPr>
        <w:t>dr.med</w:t>
      </w:r>
      <w:proofErr w:type="spellEnd"/>
      <w:r>
        <w:rPr>
          <w:sz w:val="20"/>
          <w:szCs w:val="20"/>
        </w:rPr>
        <w:t>.</w:t>
      </w:r>
    </w:p>
    <w:p w14:paraId="4FF7BBBE" w14:textId="60FAF7A7" w:rsidR="00AE68A1" w:rsidRDefault="00AE68A1">
      <w:pPr>
        <w:jc w:val="both"/>
        <w:rPr>
          <w:sz w:val="20"/>
          <w:szCs w:val="20"/>
        </w:rPr>
      </w:pPr>
      <w:proofErr w:type="spellStart"/>
      <w:r>
        <w:rPr>
          <w:sz w:val="20"/>
          <w:szCs w:val="20"/>
        </w:rPr>
        <w:t>Polić</w:t>
      </w:r>
      <w:proofErr w:type="spellEnd"/>
      <w:r>
        <w:rPr>
          <w:sz w:val="20"/>
          <w:szCs w:val="20"/>
        </w:rPr>
        <w:t xml:space="preserve"> Davor dr. </w:t>
      </w:r>
      <w:proofErr w:type="spellStart"/>
      <w:r>
        <w:rPr>
          <w:sz w:val="20"/>
          <w:szCs w:val="20"/>
        </w:rPr>
        <w:t>dent</w:t>
      </w:r>
      <w:proofErr w:type="spellEnd"/>
      <w:r>
        <w:rPr>
          <w:sz w:val="20"/>
          <w:szCs w:val="20"/>
        </w:rPr>
        <w:t xml:space="preserve">. med.           Zore Cvetan Branka </w:t>
      </w:r>
      <w:proofErr w:type="spellStart"/>
      <w:r>
        <w:rPr>
          <w:sz w:val="20"/>
          <w:szCs w:val="20"/>
        </w:rPr>
        <w:t>dr.dent.med</w:t>
      </w:r>
      <w:proofErr w:type="spellEnd"/>
      <w:r>
        <w:rPr>
          <w:sz w:val="20"/>
          <w:szCs w:val="20"/>
        </w:rPr>
        <w:t>.</w:t>
      </w:r>
    </w:p>
    <w:p w14:paraId="5ABB79D5" w14:textId="587ED34B" w:rsidR="00AE68A1" w:rsidRDefault="00AE68A1">
      <w:pPr>
        <w:jc w:val="both"/>
        <w:rPr>
          <w:sz w:val="20"/>
          <w:szCs w:val="20"/>
        </w:rPr>
      </w:pPr>
      <w:r>
        <w:rPr>
          <w:sz w:val="20"/>
          <w:szCs w:val="20"/>
        </w:rPr>
        <w:t xml:space="preserve">Černe Tim </w:t>
      </w:r>
      <w:proofErr w:type="spellStart"/>
      <w:r>
        <w:rPr>
          <w:sz w:val="20"/>
          <w:szCs w:val="20"/>
        </w:rPr>
        <w:t>dr.dent.med</w:t>
      </w:r>
      <w:proofErr w:type="spellEnd"/>
      <w:r>
        <w:rPr>
          <w:sz w:val="20"/>
          <w:szCs w:val="20"/>
        </w:rPr>
        <w:t xml:space="preserve">.      Godec Janez </w:t>
      </w:r>
      <w:proofErr w:type="spellStart"/>
      <w:r>
        <w:rPr>
          <w:sz w:val="20"/>
          <w:szCs w:val="20"/>
        </w:rPr>
        <w:t>dr.dent.med</w:t>
      </w:r>
      <w:proofErr w:type="spellEnd"/>
      <w:r>
        <w:rPr>
          <w:sz w:val="20"/>
          <w:szCs w:val="20"/>
        </w:rPr>
        <w:t xml:space="preserve">.          Stegenšek Barbara </w:t>
      </w:r>
      <w:proofErr w:type="spellStart"/>
      <w:r>
        <w:rPr>
          <w:sz w:val="20"/>
          <w:szCs w:val="20"/>
        </w:rPr>
        <w:t>dr.dent.med</w:t>
      </w:r>
      <w:proofErr w:type="spellEnd"/>
      <w:r>
        <w:rPr>
          <w:sz w:val="20"/>
          <w:szCs w:val="20"/>
        </w:rPr>
        <w:t>.</w:t>
      </w:r>
    </w:p>
    <w:p w14:paraId="00DF3B37" w14:textId="70793568" w:rsidR="00AE68A1" w:rsidRDefault="00AE68A1">
      <w:pPr>
        <w:jc w:val="both"/>
        <w:rPr>
          <w:sz w:val="20"/>
          <w:szCs w:val="20"/>
        </w:rPr>
      </w:pPr>
      <w:r>
        <w:rPr>
          <w:sz w:val="20"/>
          <w:szCs w:val="20"/>
        </w:rPr>
        <w:t xml:space="preserve">Župevec Polonca </w:t>
      </w:r>
      <w:proofErr w:type="spellStart"/>
      <w:r>
        <w:rPr>
          <w:sz w:val="20"/>
          <w:szCs w:val="20"/>
        </w:rPr>
        <w:t>dr.dent.med</w:t>
      </w:r>
      <w:proofErr w:type="spellEnd"/>
      <w:r>
        <w:rPr>
          <w:sz w:val="20"/>
          <w:szCs w:val="20"/>
        </w:rPr>
        <w:t xml:space="preserve">.     Zupančič Barbara </w:t>
      </w:r>
      <w:proofErr w:type="spellStart"/>
      <w:r>
        <w:rPr>
          <w:sz w:val="20"/>
          <w:szCs w:val="20"/>
        </w:rPr>
        <w:t>dr.dent.med</w:t>
      </w:r>
      <w:proofErr w:type="spellEnd"/>
      <w:r>
        <w:rPr>
          <w:sz w:val="20"/>
          <w:szCs w:val="20"/>
        </w:rPr>
        <w:t xml:space="preserve">.    Tratar Jera </w:t>
      </w:r>
      <w:proofErr w:type="spellStart"/>
      <w:r>
        <w:rPr>
          <w:sz w:val="20"/>
          <w:szCs w:val="20"/>
        </w:rPr>
        <w:t>dr.dent.med</w:t>
      </w:r>
      <w:proofErr w:type="spellEnd"/>
      <w:r>
        <w:rPr>
          <w:sz w:val="20"/>
          <w:szCs w:val="20"/>
        </w:rPr>
        <w:t>.</w:t>
      </w:r>
    </w:p>
    <w:p w14:paraId="0615EBCC" w14:textId="3B755410" w:rsidR="00AE68A1" w:rsidRDefault="00AE68A1">
      <w:pPr>
        <w:jc w:val="both"/>
        <w:rPr>
          <w:sz w:val="20"/>
          <w:szCs w:val="20"/>
        </w:rPr>
      </w:pPr>
      <w:r>
        <w:rPr>
          <w:sz w:val="20"/>
          <w:szCs w:val="20"/>
        </w:rPr>
        <w:t>Zupanč</w:t>
      </w:r>
      <w:r w:rsidR="00401121">
        <w:rPr>
          <w:sz w:val="20"/>
          <w:szCs w:val="20"/>
        </w:rPr>
        <w:t>ič</w:t>
      </w:r>
      <w:r>
        <w:rPr>
          <w:sz w:val="20"/>
          <w:szCs w:val="20"/>
        </w:rPr>
        <w:t xml:space="preserve"> David dipl. zdravstvenik    </w:t>
      </w:r>
      <w:r w:rsidRPr="00AE68A1">
        <w:rPr>
          <w:sz w:val="20"/>
          <w:szCs w:val="20"/>
        </w:rPr>
        <w:t xml:space="preserve">Darinka Oštir </w:t>
      </w:r>
      <w:proofErr w:type="spellStart"/>
      <w:r w:rsidRPr="00AE68A1">
        <w:rPr>
          <w:sz w:val="20"/>
          <w:szCs w:val="20"/>
        </w:rPr>
        <w:t>Mevželj</w:t>
      </w:r>
      <w:proofErr w:type="spellEnd"/>
      <w:r w:rsidRPr="00AE68A1">
        <w:rPr>
          <w:sz w:val="20"/>
          <w:szCs w:val="20"/>
        </w:rPr>
        <w:t xml:space="preserve">, </w:t>
      </w:r>
      <w:proofErr w:type="spellStart"/>
      <w:r w:rsidRPr="00AE68A1">
        <w:rPr>
          <w:sz w:val="20"/>
          <w:szCs w:val="20"/>
        </w:rPr>
        <w:t>spec.med.biokem</w:t>
      </w:r>
      <w:proofErr w:type="spellEnd"/>
    </w:p>
    <w:p w14:paraId="6C55BC13" w14:textId="3B28DDE4" w:rsidR="00401121" w:rsidRPr="00AE68A1" w:rsidRDefault="00401121">
      <w:pPr>
        <w:jc w:val="both"/>
        <w:rPr>
          <w:sz w:val="20"/>
          <w:szCs w:val="20"/>
        </w:rPr>
      </w:pPr>
      <w:r>
        <w:rPr>
          <w:sz w:val="20"/>
          <w:szCs w:val="20"/>
        </w:rPr>
        <w:t xml:space="preserve">Mihevc Mojca </w:t>
      </w:r>
      <w:proofErr w:type="spellStart"/>
      <w:r>
        <w:rPr>
          <w:sz w:val="20"/>
          <w:szCs w:val="20"/>
        </w:rPr>
        <w:t>dip</w:t>
      </w:r>
      <w:proofErr w:type="spellEnd"/>
      <w:r>
        <w:rPr>
          <w:sz w:val="20"/>
          <w:szCs w:val="20"/>
        </w:rPr>
        <w:t xml:space="preserve">. </w:t>
      </w:r>
      <w:proofErr w:type="spellStart"/>
      <w:r>
        <w:rPr>
          <w:sz w:val="20"/>
          <w:szCs w:val="20"/>
        </w:rPr>
        <w:t>med.sestra</w:t>
      </w:r>
      <w:proofErr w:type="spellEnd"/>
    </w:p>
    <w:p w14:paraId="102228D7" w14:textId="77777777" w:rsidR="00AE68A1" w:rsidRDefault="00AE68A1">
      <w:pPr>
        <w:jc w:val="both"/>
        <w:rPr>
          <w:sz w:val="20"/>
          <w:szCs w:val="20"/>
        </w:rPr>
      </w:pPr>
    </w:p>
    <w:p w14:paraId="458117D4" w14:textId="77777777" w:rsidR="00AE68A1" w:rsidRDefault="00AE68A1">
      <w:pPr>
        <w:jc w:val="both"/>
        <w:rPr>
          <w:sz w:val="20"/>
          <w:szCs w:val="20"/>
        </w:rPr>
      </w:pPr>
    </w:p>
    <w:p w14:paraId="04AB858A" w14:textId="1B391706" w:rsidR="006412F2" w:rsidRPr="007D7DA4" w:rsidRDefault="006412F2">
      <w:pPr>
        <w:jc w:val="both"/>
        <w:rPr>
          <w:sz w:val="20"/>
          <w:szCs w:val="20"/>
        </w:rPr>
      </w:pPr>
      <w:r>
        <w:rPr>
          <w:sz w:val="20"/>
          <w:szCs w:val="20"/>
        </w:rPr>
        <w:t xml:space="preserve">                </w:t>
      </w:r>
    </w:p>
    <w:p w14:paraId="00000013" w14:textId="77777777" w:rsidR="00D33C26" w:rsidRDefault="00D33C26">
      <w:pPr>
        <w:jc w:val="both"/>
        <w:rPr>
          <w:sz w:val="20"/>
          <w:szCs w:val="20"/>
          <w:u w:val="single"/>
        </w:rPr>
      </w:pPr>
    </w:p>
    <w:sectPr w:rsidR="00D33C2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431A6"/>
    <w:multiLevelType w:val="multilevel"/>
    <w:tmpl w:val="F564BF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9071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26"/>
    <w:rsid w:val="003B4BEB"/>
    <w:rsid w:val="00401121"/>
    <w:rsid w:val="00520F3D"/>
    <w:rsid w:val="00582870"/>
    <w:rsid w:val="006412F2"/>
    <w:rsid w:val="006D3026"/>
    <w:rsid w:val="007D7DA4"/>
    <w:rsid w:val="00925A43"/>
    <w:rsid w:val="0095180F"/>
    <w:rsid w:val="009830FC"/>
    <w:rsid w:val="009D7BF5"/>
    <w:rsid w:val="009E0C34"/>
    <w:rsid w:val="00AE68A1"/>
    <w:rsid w:val="00BE0F05"/>
    <w:rsid w:val="00D33C26"/>
    <w:rsid w:val="00D67263"/>
    <w:rsid w:val="00EC151B"/>
    <w:rsid w:val="00F143C1"/>
    <w:rsid w:val="00F64485"/>
    <w:rsid w:val="00FC4C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02D6"/>
  <w15:docId w15:val="{E30D380B-F6D6-4E7B-BD7A-5BFC180C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Besedilooblaka">
    <w:name w:val="Balloon Text"/>
    <w:link w:val="BesedilooblakaZnak"/>
    <w:uiPriority w:val="99"/>
    <w:semiHidden/>
    <w:unhideWhenUsed/>
    <w:rsid w:val="004063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337"/>
    <w:rPr>
      <w:rFonts w:ascii="Segoe UI" w:hAnsi="Segoe UI" w:cs="Segoe UI"/>
      <w:sz w:val="18"/>
      <w:szCs w:val="18"/>
    </w:rPr>
  </w:style>
  <w:style w:type="character" w:styleId="Hiperpovezava">
    <w:name w:val="Hyperlink"/>
    <w:basedOn w:val="Privzetapisavaodstavka"/>
    <w:uiPriority w:val="99"/>
    <w:unhideWhenUsed/>
    <w:rsid w:val="004A2518"/>
    <w:rPr>
      <w:color w:val="0563C1" w:themeColor="hyperlink"/>
      <w:u w:val="single"/>
    </w:rPr>
  </w:style>
  <w:style w:type="character" w:styleId="Nerazreenaomemba">
    <w:name w:val="Unresolved Mention"/>
    <w:basedOn w:val="Privzetapisavaodstavka"/>
    <w:uiPriority w:val="99"/>
    <w:semiHidden/>
    <w:unhideWhenUsed/>
    <w:rsid w:val="004A2518"/>
    <w:rPr>
      <w:color w:val="605E5C"/>
      <w:shd w:val="clear" w:color="auto" w:fill="E1DFDD"/>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Navadensplet">
    <w:name w:val="Normal (Web)"/>
    <w:basedOn w:val="Navaden"/>
    <w:uiPriority w:val="99"/>
    <w:semiHidden/>
    <w:unhideWhenUsed/>
    <w:rsid w:val="00BE0F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51603">
      <w:bodyDiv w:val="1"/>
      <w:marLeft w:val="0"/>
      <w:marRight w:val="0"/>
      <w:marTop w:val="0"/>
      <w:marBottom w:val="0"/>
      <w:divBdr>
        <w:top w:val="none" w:sz="0" w:space="0" w:color="auto"/>
        <w:left w:val="none" w:sz="0" w:space="0" w:color="auto"/>
        <w:bottom w:val="none" w:sz="0" w:space="0" w:color="auto"/>
        <w:right w:val="none" w:sz="0" w:space="0" w:color="auto"/>
      </w:divBdr>
    </w:div>
    <w:div w:id="501362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nJrYzeBLb5AX6xci23j2mq5zg==">CgMxLjA4AHIhMXRCR0g5cmVxT1R1QVdBb0ZfMXlkc1FTdElPMXd4VU9z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1049</Words>
  <Characters>5981</Characters>
  <Application>Microsoft Office Word</Application>
  <DocSecurity>4</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Zdenko Salda</cp:lastModifiedBy>
  <cp:revision>2</cp:revision>
  <dcterms:created xsi:type="dcterms:W3CDTF">2025-07-07T10:53:00Z</dcterms:created>
  <dcterms:modified xsi:type="dcterms:W3CDTF">2025-07-07T10:53:00Z</dcterms:modified>
</cp:coreProperties>
</file>