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13" w:rsidRPr="00916709" w:rsidRDefault="00807F7F" w:rsidP="00916709">
      <w:pPr>
        <w:spacing w:after="0"/>
        <w:jc w:val="both"/>
        <w:rPr>
          <w:rFonts w:cstheme="minorHAnsi"/>
        </w:rPr>
      </w:pPr>
      <w:r w:rsidRPr="00916709">
        <w:rPr>
          <w:rFonts w:cstheme="minorHAnsi"/>
          <w:b/>
        </w:rPr>
        <w:t>Varuh človekovih pravic Republike Slovenije</w:t>
      </w:r>
      <w:r w:rsidR="00702813" w:rsidRPr="00916709">
        <w:rPr>
          <w:rFonts w:cstheme="minorHAnsi"/>
        </w:rPr>
        <w:tab/>
      </w:r>
      <w:r w:rsidR="00702813" w:rsidRPr="00916709">
        <w:rPr>
          <w:rFonts w:cstheme="minorHAnsi"/>
        </w:rPr>
        <w:tab/>
      </w:r>
      <w:r w:rsidR="00702813" w:rsidRPr="00916709">
        <w:rPr>
          <w:rFonts w:cstheme="minorHAnsi"/>
        </w:rPr>
        <w:tab/>
      </w:r>
      <w:r w:rsidR="00702813" w:rsidRPr="00916709">
        <w:rPr>
          <w:rFonts w:cstheme="minorHAnsi"/>
        </w:rPr>
        <w:tab/>
      </w:r>
      <w:r w:rsidR="00702813" w:rsidRPr="00916709">
        <w:rPr>
          <w:rFonts w:cstheme="minorHAnsi"/>
        </w:rPr>
        <w:tab/>
      </w:r>
      <w:r w:rsidR="00916709" w:rsidRPr="00916709">
        <w:rPr>
          <w:rFonts w:cstheme="minorHAnsi"/>
        </w:rPr>
        <w:t>Trebnje, 19. 2</w:t>
      </w:r>
      <w:r w:rsidR="00702813" w:rsidRPr="00916709">
        <w:rPr>
          <w:rFonts w:cstheme="minorHAnsi"/>
        </w:rPr>
        <w:t>. 2026</w:t>
      </w:r>
    </w:p>
    <w:p w:rsidR="00702813" w:rsidRPr="00916709" w:rsidRDefault="00EA25D2" w:rsidP="00916709">
      <w:pPr>
        <w:spacing w:after="0"/>
        <w:jc w:val="both"/>
        <w:rPr>
          <w:rFonts w:cstheme="minorHAnsi"/>
        </w:rPr>
      </w:pPr>
      <w:hyperlink r:id="rId5" w:history="1">
        <w:r w:rsidR="00702813" w:rsidRPr="00916709">
          <w:rPr>
            <w:rStyle w:val="Hiperpovezava"/>
            <w:rFonts w:cstheme="minorHAnsi"/>
          </w:rPr>
          <w:t>info@varuh-rs.si</w:t>
        </w:r>
      </w:hyperlink>
    </w:p>
    <w:p w:rsidR="00702813" w:rsidRPr="00916709" w:rsidRDefault="00702813" w:rsidP="00916709">
      <w:pPr>
        <w:spacing w:after="0"/>
        <w:jc w:val="both"/>
        <w:rPr>
          <w:rFonts w:cstheme="minorHAnsi"/>
        </w:rPr>
      </w:pPr>
    </w:p>
    <w:p w:rsidR="00702813" w:rsidRPr="00916709" w:rsidRDefault="00702813" w:rsidP="00916709">
      <w:pPr>
        <w:spacing w:after="0"/>
        <w:jc w:val="both"/>
        <w:rPr>
          <w:rFonts w:cstheme="minorHAnsi"/>
        </w:rPr>
      </w:pPr>
    </w:p>
    <w:p w:rsidR="00916709" w:rsidRDefault="00916709" w:rsidP="00916709">
      <w:pPr>
        <w:spacing w:after="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ZADEVA: Dopolnitev prijave z dne 25. 1. 2026 – kršitev 39. in 51. člena Ustave RS zaradi cenzure v občinskem glasilu</w:t>
      </w:r>
    </w:p>
    <w:p w:rsidR="00916709" w:rsidRPr="00916709" w:rsidRDefault="00916709" w:rsidP="00916709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:rsidR="00916709" w:rsidRPr="00916709" w:rsidRDefault="00916709" w:rsidP="0091670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lang w:eastAsia="sl-SI"/>
        </w:rPr>
        <w:t xml:space="preserve">Prvotno prijavo dopolnjujem z navedbami o načrtnem preprečevanju obveščanja javnosti, ki ga izvaja Občina Trebnje prek uredništva </w:t>
      </w:r>
      <w:r w:rsidRPr="00916709">
        <w:rPr>
          <w:rFonts w:eastAsia="Times New Roman" w:cstheme="minorHAnsi"/>
          <w:i/>
          <w:iCs/>
          <w:lang w:eastAsia="sl-SI"/>
        </w:rPr>
        <w:t>Glasila občanov</w:t>
      </w:r>
      <w:r w:rsidRPr="00916709">
        <w:rPr>
          <w:rFonts w:eastAsia="Times New Roman" w:cstheme="minorHAnsi"/>
          <w:lang w:eastAsia="sl-SI"/>
        </w:rPr>
        <w:t>. S temi dejanji občina krši ustavno zagotovljeno svobodo izražanja ter pravico do obveščenosti o zdravstvenem varstvu.</w:t>
      </w:r>
    </w:p>
    <w:p w:rsidR="00916709" w:rsidRPr="00916709" w:rsidRDefault="00916709" w:rsidP="00916709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1. Cenzura strokovnih navodil za starše (kršitev 39. in 51. člena Ustave RS)</w:t>
      </w:r>
    </w:p>
    <w:p w:rsidR="00916709" w:rsidRPr="00916709" w:rsidRDefault="00916709" w:rsidP="0091670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lang w:eastAsia="sl-SI"/>
        </w:rPr>
        <w:t xml:space="preserve">Strokovni vodja ZD Trebnje je pripravil prispevek »Kaj storiti, ko otrok zboli«, ki vsebuje jasna navodila o tem, kje in kdaj poiskati pomoč (pediater, dežurna služba ali urgentni center) . Čeprav je Republiški strokovni kolegij za pediatrijo ta navodila izrecno pohvalil kot ključna za starše , je uredništvo </w:t>
      </w:r>
      <w:r w:rsidRPr="00916709">
        <w:rPr>
          <w:rFonts w:eastAsia="Times New Roman" w:cstheme="minorHAnsi"/>
          <w:i/>
          <w:iCs/>
          <w:lang w:eastAsia="sl-SI"/>
        </w:rPr>
        <w:t>Glasila občanov</w:t>
      </w:r>
      <w:r w:rsidRPr="00916709">
        <w:rPr>
          <w:rFonts w:eastAsia="Times New Roman" w:cstheme="minorHAnsi"/>
          <w:lang w:eastAsia="sl-SI"/>
        </w:rPr>
        <w:t xml:space="preserve"> 7. decembra 2023 objavo zavrnilo.</w:t>
      </w:r>
    </w:p>
    <w:p w:rsidR="00916709" w:rsidRPr="00916709" w:rsidRDefault="00916709" w:rsidP="0091670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Utemeljitev zavrnitve:</w:t>
      </w:r>
      <w:r w:rsidRPr="00916709">
        <w:rPr>
          <w:rFonts w:eastAsia="Times New Roman" w:cstheme="minorHAnsi"/>
          <w:lang w:eastAsia="sl-SI"/>
        </w:rPr>
        <w:t xml:space="preserve"> Uredništvo je navedlo, da vsebina »z občinami ustanoviteljicami še ni dorečena«.</w:t>
      </w:r>
    </w:p>
    <w:p w:rsidR="00916709" w:rsidRPr="00916709" w:rsidRDefault="00916709" w:rsidP="0091670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Narava kršitve:</w:t>
      </w:r>
      <w:r w:rsidRPr="00916709">
        <w:rPr>
          <w:rFonts w:eastAsia="Times New Roman" w:cstheme="minorHAnsi"/>
          <w:lang w:eastAsia="sl-SI"/>
        </w:rPr>
        <w:t xml:space="preserve"> Podrejanje strokovnih medicinskih navodil političnemu usklajevanju pomeni neposredno kratenje pravice do zdravstvenega varstva , saj staršem onemogoča dostop do verodostojnih informacij, ki so ključne za varnost otrok.</w:t>
      </w:r>
    </w:p>
    <w:p w:rsidR="00916709" w:rsidRPr="00916709" w:rsidRDefault="00916709" w:rsidP="00916709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2. Preprečevanje kritike oblasti in javnega nadzora (kršitev 39. člena Ustave RS)</w:t>
      </w:r>
    </w:p>
    <w:p w:rsidR="00916709" w:rsidRPr="00916709" w:rsidRDefault="00916709" w:rsidP="0091670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lang w:eastAsia="sl-SI"/>
        </w:rPr>
        <w:t xml:space="preserve">Dne 26. </w:t>
      </w:r>
      <w:r w:rsidR="004D03F4">
        <w:rPr>
          <w:rFonts w:eastAsia="Times New Roman" w:cstheme="minorHAnsi"/>
          <w:lang w:eastAsia="sl-SI"/>
        </w:rPr>
        <w:t>1. 2026 sem uredništvu poslal</w:t>
      </w:r>
      <w:r w:rsidRPr="00916709">
        <w:rPr>
          <w:rFonts w:eastAsia="Times New Roman" w:cstheme="minorHAnsi"/>
          <w:lang w:eastAsia="sl-SI"/>
        </w:rPr>
        <w:t xml:space="preserve"> prijavo Varuha človekovih pravic z zahtevo po objavi, da bi bili občani seznanjeni z dogajanjem v njihovem zdravstvenem domu. Uredništvo je 27. 1. 2026 objavo zavrnilo.</w:t>
      </w:r>
    </w:p>
    <w:p w:rsidR="00916709" w:rsidRPr="00916709" w:rsidRDefault="00916709" w:rsidP="00916709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Utemeljitev zavrnitve:</w:t>
      </w:r>
      <w:r w:rsidRPr="00916709">
        <w:rPr>
          <w:rFonts w:eastAsia="Times New Roman" w:cstheme="minorHAnsi"/>
          <w:lang w:eastAsia="sl-SI"/>
        </w:rPr>
        <w:t xml:space="preserve"> Uredništvo je trdilo, da vsebina »presega namen in uredniško politiko Glasila« ter da vsebuje »osebne napade«.</w:t>
      </w:r>
    </w:p>
    <w:p w:rsidR="00916709" w:rsidRPr="00916709" w:rsidRDefault="00916709" w:rsidP="00916709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Narava kršitve:</w:t>
      </w:r>
      <w:r w:rsidRPr="00916709">
        <w:rPr>
          <w:rFonts w:eastAsia="Times New Roman" w:cstheme="minorHAnsi"/>
          <w:lang w:eastAsia="sl-SI"/>
        </w:rPr>
        <w:t xml:space="preserve"> </w:t>
      </w:r>
      <w:r w:rsidRPr="00916709">
        <w:rPr>
          <w:rFonts w:eastAsia="Times New Roman" w:cstheme="minorHAnsi"/>
          <w:i/>
          <w:iCs/>
          <w:lang w:eastAsia="sl-SI"/>
        </w:rPr>
        <w:t>Glasilo občanov</w:t>
      </w:r>
      <w:r w:rsidRPr="00916709">
        <w:rPr>
          <w:rFonts w:eastAsia="Times New Roman" w:cstheme="minorHAnsi"/>
          <w:lang w:eastAsia="sl-SI"/>
        </w:rPr>
        <w:t xml:space="preserve"> se financira iz javnih sredstev in bi moralo služiti objektivnemu obveščanju o vseh zadevah javnega interesa. Z zavračanjem prispevkov, ki kritično obravnavajo delovanje občinskih organov in županov, občina izvaja nedopustno cenzuro in preprečuje javni nadzor nad delom izvoljenih predstavnikov.</w:t>
      </w:r>
    </w:p>
    <w:p w:rsidR="00916709" w:rsidRPr="00916709" w:rsidRDefault="00916709" w:rsidP="00916709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sl-SI"/>
        </w:rPr>
      </w:pPr>
      <w:r w:rsidRPr="00916709">
        <w:rPr>
          <w:rFonts w:eastAsia="Times New Roman" w:cstheme="minorHAnsi"/>
          <w:b/>
          <w:bCs/>
          <w:lang w:eastAsia="sl-SI"/>
        </w:rPr>
        <w:t>Zaključek</w:t>
      </w:r>
    </w:p>
    <w:p w:rsidR="00916709" w:rsidRPr="00916709" w:rsidRDefault="00916709" w:rsidP="0091670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916709">
        <w:rPr>
          <w:rFonts w:eastAsia="Times New Roman" w:cstheme="minorHAnsi"/>
          <w:lang w:eastAsia="sl-SI"/>
        </w:rPr>
        <w:t>Občina Trebnje uporablja javni medij kot orodje za utišanje strokovnih argumentov in prikrivanje nepravilnosti. Takšno ravnanje neposredno ogroža kakovost zdravstvenih storitev in krši temeljne demokratične standarde svobode govora.</w:t>
      </w:r>
    </w:p>
    <w:p w:rsidR="00E94B3A" w:rsidRPr="00916709" w:rsidRDefault="00E94B3A" w:rsidP="00916709">
      <w:pPr>
        <w:spacing w:after="0"/>
        <w:jc w:val="both"/>
        <w:rPr>
          <w:rFonts w:cstheme="minorHAnsi"/>
        </w:rPr>
      </w:pPr>
      <w:r w:rsidRPr="00916709">
        <w:rPr>
          <w:rFonts w:cstheme="minorHAnsi"/>
        </w:rPr>
        <w:t>S spoštovanjem.</w:t>
      </w:r>
    </w:p>
    <w:p w:rsidR="00E94B3A" w:rsidRPr="00916709" w:rsidRDefault="00E94B3A" w:rsidP="00916709">
      <w:pPr>
        <w:spacing w:after="0"/>
        <w:jc w:val="both"/>
        <w:rPr>
          <w:rFonts w:cstheme="minorHAnsi"/>
        </w:rPr>
      </w:pP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  <w:t xml:space="preserve">Zdenko </w:t>
      </w:r>
      <w:proofErr w:type="spellStart"/>
      <w:r w:rsidRPr="00916709">
        <w:rPr>
          <w:rFonts w:cstheme="minorHAnsi"/>
        </w:rPr>
        <w:t>Šalda</w:t>
      </w:r>
      <w:proofErr w:type="spellEnd"/>
      <w:r w:rsidRPr="00916709">
        <w:rPr>
          <w:rFonts w:cstheme="minorHAnsi"/>
        </w:rPr>
        <w:t>, dr. med.</w:t>
      </w:r>
    </w:p>
    <w:p w:rsidR="00E94B3A" w:rsidRPr="00916709" w:rsidRDefault="00E94B3A" w:rsidP="00916709">
      <w:pPr>
        <w:spacing w:after="0"/>
        <w:jc w:val="both"/>
        <w:rPr>
          <w:rFonts w:cstheme="minorHAnsi"/>
        </w:rPr>
      </w:pP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  <w:t>civilna iniciativa VARSTVO IN ZDRAVJE</w:t>
      </w:r>
    </w:p>
    <w:p w:rsidR="00E94B3A" w:rsidRPr="00916709" w:rsidRDefault="00E94B3A" w:rsidP="00916709">
      <w:pPr>
        <w:spacing w:after="0"/>
        <w:jc w:val="both"/>
        <w:rPr>
          <w:rFonts w:cstheme="minorHAnsi"/>
        </w:rPr>
      </w:pP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r w:rsidRPr="00916709">
        <w:rPr>
          <w:rFonts w:cstheme="minorHAnsi"/>
        </w:rPr>
        <w:tab/>
      </w:r>
      <w:hyperlink r:id="rId6" w:history="1">
        <w:r w:rsidRPr="00916709">
          <w:rPr>
            <w:rStyle w:val="Hiperpovezava"/>
            <w:rFonts w:cstheme="minorHAnsi"/>
          </w:rPr>
          <w:t>zdenko.salda@gmail.com</w:t>
        </w:r>
      </w:hyperlink>
    </w:p>
    <w:p w:rsidR="00E94B3A" w:rsidRPr="00916709" w:rsidRDefault="00E94B3A" w:rsidP="00916709">
      <w:pPr>
        <w:spacing w:after="0"/>
        <w:jc w:val="both"/>
        <w:rPr>
          <w:rFonts w:cstheme="minorHAnsi"/>
        </w:rPr>
      </w:pPr>
      <w:r w:rsidRPr="00916709">
        <w:rPr>
          <w:rFonts w:cstheme="minorHAnsi"/>
        </w:rPr>
        <w:t>Priloga: dokumentacija</w:t>
      </w:r>
      <w:bookmarkStart w:id="0" w:name="_GoBack"/>
      <w:bookmarkEnd w:id="0"/>
    </w:p>
    <w:sectPr w:rsidR="00E94B3A" w:rsidRPr="0091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10B8"/>
    <w:multiLevelType w:val="multilevel"/>
    <w:tmpl w:val="2EF2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A674C"/>
    <w:multiLevelType w:val="hybridMultilevel"/>
    <w:tmpl w:val="DD36D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7DAA"/>
    <w:multiLevelType w:val="multilevel"/>
    <w:tmpl w:val="730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4A"/>
    <w:rsid w:val="000C3B18"/>
    <w:rsid w:val="00120125"/>
    <w:rsid w:val="00194802"/>
    <w:rsid w:val="0039755C"/>
    <w:rsid w:val="003B3EFA"/>
    <w:rsid w:val="003E1191"/>
    <w:rsid w:val="00416E8E"/>
    <w:rsid w:val="00463C95"/>
    <w:rsid w:val="004D03F4"/>
    <w:rsid w:val="004E2F2E"/>
    <w:rsid w:val="0061464A"/>
    <w:rsid w:val="00622CFD"/>
    <w:rsid w:val="006D09C0"/>
    <w:rsid w:val="00702813"/>
    <w:rsid w:val="00712792"/>
    <w:rsid w:val="00752798"/>
    <w:rsid w:val="00755AF6"/>
    <w:rsid w:val="00807F7F"/>
    <w:rsid w:val="00916709"/>
    <w:rsid w:val="0092433B"/>
    <w:rsid w:val="00975608"/>
    <w:rsid w:val="009A2BC4"/>
    <w:rsid w:val="00A35559"/>
    <w:rsid w:val="00A517EC"/>
    <w:rsid w:val="00A7520A"/>
    <w:rsid w:val="00AF28FB"/>
    <w:rsid w:val="00B53C00"/>
    <w:rsid w:val="00BA5B31"/>
    <w:rsid w:val="00BF2F96"/>
    <w:rsid w:val="00D74DD5"/>
    <w:rsid w:val="00DB024B"/>
    <w:rsid w:val="00DF228C"/>
    <w:rsid w:val="00E045AF"/>
    <w:rsid w:val="00E1068C"/>
    <w:rsid w:val="00E94B3A"/>
    <w:rsid w:val="00EA25D2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7AF98-D166-4DD2-B786-2E31C50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702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02813"/>
    <w:rPr>
      <w:color w:val="0563C1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70281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0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07F7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024B"/>
    <w:rPr>
      <w:rFonts w:ascii="Segoe UI" w:hAnsi="Segoe UI" w:cs="Segoe UI"/>
      <w:sz w:val="18"/>
      <w:szCs w:val="18"/>
    </w:rPr>
  </w:style>
  <w:style w:type="character" w:customStyle="1" w:styleId="citation-47">
    <w:name w:val="citation-47"/>
    <w:basedOn w:val="Privzetapisavaodstavka"/>
    <w:rsid w:val="00916709"/>
  </w:style>
  <w:style w:type="character" w:customStyle="1" w:styleId="citation-46">
    <w:name w:val="citation-46"/>
    <w:basedOn w:val="Privzetapisavaodstavka"/>
    <w:rsid w:val="00916709"/>
  </w:style>
  <w:style w:type="character" w:customStyle="1" w:styleId="citation-45">
    <w:name w:val="citation-45"/>
    <w:basedOn w:val="Privzetapisavaodstavka"/>
    <w:rsid w:val="00916709"/>
  </w:style>
  <w:style w:type="character" w:customStyle="1" w:styleId="button-label">
    <w:name w:val="button-label"/>
    <w:basedOn w:val="Privzetapisavaodstavka"/>
    <w:rsid w:val="00916709"/>
  </w:style>
  <w:style w:type="character" w:customStyle="1" w:styleId="citation-44">
    <w:name w:val="citation-44"/>
    <w:basedOn w:val="Privzetapisavaodstavka"/>
    <w:rsid w:val="00916709"/>
  </w:style>
  <w:style w:type="character" w:customStyle="1" w:styleId="citation-43">
    <w:name w:val="citation-43"/>
    <w:basedOn w:val="Privzetapisavaodstavka"/>
    <w:rsid w:val="00916709"/>
  </w:style>
  <w:style w:type="character" w:customStyle="1" w:styleId="citation-42">
    <w:name w:val="citation-42"/>
    <w:basedOn w:val="Privzetapisavaodstavka"/>
    <w:rsid w:val="00916709"/>
  </w:style>
  <w:style w:type="character" w:customStyle="1" w:styleId="citation-41">
    <w:name w:val="citation-41"/>
    <w:basedOn w:val="Privzetapisavaodstavka"/>
    <w:rsid w:val="00916709"/>
  </w:style>
  <w:style w:type="character" w:customStyle="1" w:styleId="citation-40">
    <w:name w:val="citation-40"/>
    <w:basedOn w:val="Privzetapisavaodstavka"/>
    <w:rsid w:val="00916709"/>
  </w:style>
  <w:style w:type="character" w:customStyle="1" w:styleId="citation-39">
    <w:name w:val="citation-39"/>
    <w:basedOn w:val="Privzetapisavaodstavka"/>
    <w:rsid w:val="00916709"/>
  </w:style>
  <w:style w:type="character" w:customStyle="1" w:styleId="citation-38">
    <w:name w:val="citation-38"/>
    <w:basedOn w:val="Privzetapisavaodstavka"/>
    <w:rsid w:val="00916709"/>
  </w:style>
  <w:style w:type="character" w:customStyle="1" w:styleId="citation-37">
    <w:name w:val="citation-37"/>
    <w:basedOn w:val="Privzetapisavaodstavka"/>
    <w:rsid w:val="00916709"/>
  </w:style>
  <w:style w:type="character" w:customStyle="1" w:styleId="citation-36">
    <w:name w:val="citation-36"/>
    <w:basedOn w:val="Privzetapisavaodstavka"/>
    <w:rsid w:val="0091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enko.salda@gmail.com" TargetMode="External"/><Relationship Id="rId5" Type="http://schemas.openxmlformats.org/officeDocument/2006/relationships/hyperlink" Target="mailto:info@varuh-r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2026-01-25T20:29:00Z</cp:lastPrinted>
  <dcterms:created xsi:type="dcterms:W3CDTF">2026-02-19T17:12:00Z</dcterms:created>
  <dcterms:modified xsi:type="dcterms:W3CDTF">2026-02-19T17:27:00Z</dcterms:modified>
</cp:coreProperties>
</file>